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5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845"/>
      <w:bookmarkEnd w:id="0"/>
      <w:r>
        <w:t>НОРМАТИВЫ</w:t>
      </w:r>
    </w:p>
    <w:p w:rsidR="00782AA0" w:rsidRDefault="00F31FFF">
      <w:pPr>
        <w:pStyle w:val="ConsPlusTitle0"/>
        <w:jc w:val="center"/>
      </w:pPr>
      <w:r>
        <w:t>РАСПРЕДЕЛЕНИЯ ОТДЕЛЬНЫХ ВИДОВ ДОХОДОВ МЕЖДУ ОБЛАСТНЫМ</w:t>
      </w:r>
    </w:p>
    <w:p w:rsidR="00782AA0" w:rsidRDefault="00F31FFF">
      <w:pPr>
        <w:pStyle w:val="ConsPlusTitle0"/>
        <w:jc w:val="center"/>
      </w:pPr>
      <w:r>
        <w:t>БЮДЖЕТОМ И БЮДЖЕТАМИ ГОРОДСКИХ ОКРУГОВ, МУНИЦИПАЛЬНЫХ</w:t>
      </w:r>
    </w:p>
    <w:p w:rsidR="00782AA0" w:rsidRDefault="00F31FFF">
      <w:pPr>
        <w:pStyle w:val="ConsPlusTitle0"/>
        <w:jc w:val="center"/>
      </w:pPr>
      <w:r>
        <w:t>РАЙОНОВ, ГОРОДСКИХ И СЕЛЬСКИХ ПОСЕЛЕНИЙ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(в процентах)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1249"/>
        <w:gridCol w:w="1789"/>
        <w:gridCol w:w="1219"/>
      </w:tblGrid>
      <w:tr w:rsidR="00782AA0">
        <w:tc>
          <w:tcPr>
            <w:tcW w:w="476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доходов</w:t>
            </w:r>
          </w:p>
        </w:tc>
        <w:tc>
          <w:tcPr>
            <w:tcW w:w="1249" w:type="dxa"/>
          </w:tcPr>
          <w:p w:rsidR="00782AA0" w:rsidRDefault="00F31FFF">
            <w:pPr>
              <w:pStyle w:val="ConsPlusNormal0"/>
              <w:jc w:val="center"/>
            </w:pPr>
            <w:r>
              <w:t>Областной бюджет</w:t>
            </w:r>
          </w:p>
        </w:tc>
        <w:tc>
          <w:tcPr>
            <w:tcW w:w="1789" w:type="dxa"/>
          </w:tcPr>
          <w:p w:rsidR="00782AA0" w:rsidRDefault="00F31FFF">
            <w:pPr>
              <w:pStyle w:val="ConsPlusNormal0"/>
              <w:jc w:val="center"/>
            </w:pPr>
            <w:r>
              <w:t>Бюджеты городских округов и муниципальных районов</w:t>
            </w:r>
          </w:p>
        </w:tc>
        <w:tc>
          <w:tcPr>
            <w:tcW w:w="1219" w:type="dxa"/>
          </w:tcPr>
          <w:p w:rsidR="00782AA0" w:rsidRDefault="00F31FFF">
            <w:pPr>
              <w:pStyle w:val="ConsPlusNormal0"/>
              <w:jc w:val="center"/>
            </w:pPr>
            <w:r>
              <w:t>Бюджеты городских и сельских поселений</w:t>
            </w:r>
          </w:p>
        </w:tc>
      </w:tr>
      <w:tr w:rsidR="00782AA0">
        <w:tc>
          <w:tcPr>
            <w:tcW w:w="4762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219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4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Платежи за добычу общераспространенных полезных ископаемых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Платежи за добычу подземных вод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Платежи за добычу других полезных ископаемых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75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Налог на имущество предприятий:</w:t>
            </w:r>
          </w:p>
          <w:p w:rsidR="00782AA0" w:rsidRDefault="00F31FFF">
            <w:pPr>
              <w:pStyle w:val="ConsPlusNormal0"/>
              <w:jc w:val="both"/>
            </w:pPr>
            <w:r>
              <w:t>на территориях городских округов:</w:t>
            </w:r>
          </w:p>
        </w:tc>
        <w:tc>
          <w:tcPr>
            <w:tcW w:w="1249" w:type="dxa"/>
            <w:tcBorders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tcBorders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городской округ "Город Белгород"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75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25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Губкинский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50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Старооскольский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80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lastRenderedPageBreak/>
              <w:t>Алексеевский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Валуйский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Грайворонский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Новооскольский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Шебекинский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Яковлевский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blPrEx>
          <w:tblBorders>
            <w:insideH w:val="nil"/>
          </w:tblBorders>
        </w:tblPrEx>
        <w:tc>
          <w:tcPr>
            <w:tcW w:w="4762" w:type="dxa"/>
            <w:tcBorders>
              <w:top w:val="nil"/>
            </w:tcBorders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 территориях муниципальных районов</w:t>
            </w:r>
          </w:p>
        </w:tc>
        <w:tc>
          <w:tcPr>
            <w:tcW w:w="1249" w:type="dxa"/>
            <w:tcBorders>
              <w:top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tcBorders>
              <w:top w:val="nil"/>
            </w:tcBorders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Налог на пользователей автомобильных дорог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Налог с имущества, переходящего в порядке наследования или дарения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Земельный налог (по обязательствам, возникшим до 1 января 2006 года)</w:t>
            </w:r>
          </w:p>
        </w:tc>
        <w:tc>
          <w:tcPr>
            <w:tcW w:w="124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Налог с продаж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40</w:t>
            </w:r>
          </w:p>
        </w:tc>
        <w:tc>
          <w:tcPr>
            <w:tcW w:w="17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60</w:t>
            </w: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  <w:tc>
          <w:tcPr>
            <w:tcW w:w="124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Налог, взимаемый в виде стоимости патента в связи с применением упрощенной системы налогообложения (за налоговые периоды с 1 января 2011 года по 1 января 2013 года)</w:t>
            </w:r>
          </w:p>
        </w:tc>
        <w:tc>
          <w:tcPr>
            <w:tcW w:w="124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100</w:t>
            </w: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4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</w:t>
            </w:r>
            <w:r>
              <w:lastRenderedPageBreak/>
              <w:t>субъектов Российской Федерации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50</w:t>
            </w:r>
          </w:p>
        </w:tc>
        <w:tc>
          <w:tcPr>
            <w:tcW w:w="17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50</w:t>
            </w: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Доходы от продажи земельных участков,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50</w:t>
            </w:r>
          </w:p>
        </w:tc>
        <w:tc>
          <w:tcPr>
            <w:tcW w:w="17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1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50</w:t>
            </w: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50</w:t>
            </w:r>
          </w:p>
        </w:tc>
        <w:tc>
          <w:tcPr>
            <w:tcW w:w="17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50</w:t>
            </w:r>
          </w:p>
        </w:tc>
        <w:tc>
          <w:tcPr>
            <w:tcW w:w="1219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50</w:t>
            </w:r>
          </w:p>
        </w:tc>
      </w:tr>
      <w:tr w:rsidR="00782AA0">
        <w:tc>
          <w:tcPr>
            <w:tcW w:w="476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</w:t>
            </w:r>
            <w:r>
              <w:lastRenderedPageBreak/>
              <w:t>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24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50</w:t>
            </w:r>
          </w:p>
        </w:tc>
        <w:tc>
          <w:tcPr>
            <w:tcW w:w="178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21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  <w:bookmarkStart w:id="1" w:name="_GoBack"/>
      <w:bookmarkEnd w:id="1"/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782AA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407E13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407E13">
            <w:rPr>
              <w:rFonts w:ascii="Tahoma" w:hAnsi="Tahoma" w:cs="Tahoma"/>
              <w:noProof/>
            </w:rPr>
            <w:t>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407E13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407E13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407E13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407E13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3B378E"/>
    <w:rsid w:val="00407E13"/>
    <w:rsid w:val="00427722"/>
    <w:rsid w:val="0043651F"/>
    <w:rsid w:val="00443E56"/>
    <w:rsid w:val="00782AA0"/>
    <w:rsid w:val="00810843"/>
    <w:rsid w:val="00A250B8"/>
    <w:rsid w:val="00D77B27"/>
    <w:rsid w:val="00E90458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784</Words>
  <Characters>4473</Characters>
  <Application>Microsoft Office Word</Application>
  <DocSecurity>0</DocSecurity>
  <Lines>37</Lines>
  <Paragraphs>10</Paragraphs>
  <ScaleCrop>false</ScaleCrop>
  <Company>КонсультантПлюс Версия 4023.00.09</Company>
  <LinksUpToDate>false</LinksUpToDate>
  <CharactersWithSpaces>5247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10</cp:revision>
  <dcterms:created xsi:type="dcterms:W3CDTF">2023-07-31T08:16:00Z</dcterms:created>
  <dcterms:modified xsi:type="dcterms:W3CDTF">2023-08-03T07:28:00Z</dcterms:modified>
</cp:coreProperties>
</file>